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0A" w:rsidRPr="00AA0784" w:rsidRDefault="008C310A" w:rsidP="004B537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0784">
        <w:rPr>
          <w:rFonts w:ascii="Times New Roman" w:eastAsia="Calibri" w:hAnsi="Times New Roman" w:cs="Times New Roman"/>
          <w:sz w:val="28"/>
          <w:szCs w:val="28"/>
        </w:rPr>
        <w:t xml:space="preserve">Информация о </w:t>
      </w:r>
      <w:r w:rsidR="0018758B">
        <w:rPr>
          <w:rFonts w:ascii="Times New Roman" w:eastAsia="Calibri" w:hAnsi="Times New Roman" w:cs="Times New Roman"/>
          <w:sz w:val="28"/>
          <w:szCs w:val="28"/>
        </w:rPr>
        <w:t xml:space="preserve">заключенных </w:t>
      </w:r>
      <w:r w:rsidRPr="00AA0784">
        <w:rPr>
          <w:rFonts w:ascii="Times New Roman" w:eastAsia="Calibri" w:hAnsi="Times New Roman" w:cs="Times New Roman"/>
          <w:sz w:val="28"/>
          <w:szCs w:val="28"/>
        </w:rPr>
        <w:t xml:space="preserve">соглашениях </w:t>
      </w:r>
      <w:r w:rsidR="0018758B" w:rsidRPr="00AA0784">
        <w:rPr>
          <w:rFonts w:ascii="Times New Roman" w:eastAsia="Calibri" w:hAnsi="Times New Roman" w:cs="Times New Roman"/>
          <w:sz w:val="28"/>
          <w:szCs w:val="28"/>
        </w:rPr>
        <w:t>о</w:t>
      </w:r>
      <w:r w:rsidR="0018758B">
        <w:rPr>
          <w:rFonts w:ascii="Times New Roman" w:eastAsia="Calibri" w:hAnsi="Times New Roman" w:cs="Times New Roman"/>
          <w:sz w:val="28"/>
          <w:szCs w:val="28"/>
        </w:rPr>
        <w:t xml:space="preserve">б информационном </w:t>
      </w:r>
      <w:r w:rsidR="0018758B" w:rsidRPr="0018758B">
        <w:rPr>
          <w:rFonts w:ascii="Times New Roman" w:eastAsia="Calibri" w:hAnsi="Times New Roman" w:cs="Times New Roman"/>
          <w:sz w:val="28"/>
          <w:szCs w:val="28"/>
        </w:rPr>
        <w:t xml:space="preserve">взаимодействии </w:t>
      </w:r>
      <w:r w:rsidRPr="0018758B">
        <w:rPr>
          <w:rFonts w:ascii="Times New Roman" w:eastAsia="Calibri" w:hAnsi="Times New Roman" w:cs="Times New Roman"/>
          <w:sz w:val="28"/>
          <w:szCs w:val="28"/>
        </w:rPr>
        <w:t>между Управлением</w:t>
      </w:r>
      <w:r w:rsidRPr="00AA0784">
        <w:rPr>
          <w:rFonts w:ascii="Times New Roman" w:eastAsia="Calibri" w:hAnsi="Times New Roman" w:cs="Times New Roman"/>
          <w:sz w:val="28"/>
          <w:szCs w:val="28"/>
        </w:rPr>
        <w:t xml:space="preserve"> Федерального казначейства по Липецкой области и контрольно-счетными органами Липецкой области</w:t>
      </w:r>
    </w:p>
    <w:tbl>
      <w:tblPr>
        <w:tblStyle w:val="a3"/>
        <w:tblW w:w="10216" w:type="dxa"/>
        <w:tblLook w:val="04A0" w:firstRow="1" w:lastRow="0" w:firstColumn="1" w:lastColumn="0" w:noHBand="0" w:noVBand="1"/>
      </w:tblPr>
      <w:tblGrid>
        <w:gridCol w:w="594"/>
        <w:gridCol w:w="5071"/>
        <w:gridCol w:w="2264"/>
        <w:gridCol w:w="2287"/>
      </w:tblGrid>
      <w:tr w:rsidR="008C310A" w:rsidTr="00DA0C26">
        <w:trPr>
          <w:trHeight w:val="1032"/>
        </w:trPr>
        <w:tc>
          <w:tcPr>
            <w:tcW w:w="594" w:type="dxa"/>
            <w:tcBorders>
              <w:bottom w:val="single" w:sz="4" w:space="0" w:color="auto"/>
            </w:tcBorders>
          </w:tcPr>
          <w:p w:rsidR="008C310A" w:rsidRPr="008C310A" w:rsidRDefault="008C310A" w:rsidP="008C3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:rsidR="008C310A" w:rsidRPr="008C310A" w:rsidRDefault="008C310A" w:rsidP="008C3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8C310A" w:rsidRPr="008C310A" w:rsidRDefault="008C310A" w:rsidP="008C3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hAnsi="Times New Roman" w:cs="Times New Roman"/>
                <w:sz w:val="28"/>
                <w:szCs w:val="28"/>
              </w:rPr>
              <w:t>контрольно-счетного органа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8C310A" w:rsidRPr="008C310A" w:rsidRDefault="008C310A" w:rsidP="008C310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eastAsia="Calibri" w:hAnsi="Times New Roman" w:cs="Times New Roman"/>
                <w:sz w:val="28"/>
                <w:szCs w:val="28"/>
              </w:rPr>
              <w:t>Дата заключения</w:t>
            </w:r>
          </w:p>
          <w:p w:rsidR="008C310A" w:rsidRPr="008C310A" w:rsidRDefault="008C310A" w:rsidP="008C3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eastAsia="Calibri" w:hAnsi="Times New Roman" w:cs="Times New Roman"/>
                <w:sz w:val="28"/>
                <w:szCs w:val="28"/>
              </w:rPr>
              <w:t>соглашения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8C310A" w:rsidRPr="008C310A" w:rsidRDefault="008C310A" w:rsidP="008C310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eastAsia="Calibri" w:hAnsi="Times New Roman" w:cs="Times New Roman"/>
                <w:sz w:val="28"/>
                <w:szCs w:val="28"/>
              </w:rPr>
              <w:t>Дата заключения</w:t>
            </w:r>
          </w:p>
          <w:p w:rsidR="008C310A" w:rsidRPr="008C310A" w:rsidRDefault="008C310A" w:rsidP="008C3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дополнительного соглашения</w:t>
            </w:r>
          </w:p>
        </w:tc>
      </w:tr>
      <w:tr w:rsidR="008C310A" w:rsidTr="00DA0C2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10A" w:rsidRPr="008C310A" w:rsidRDefault="008C310A" w:rsidP="006250C1">
            <w:pPr>
              <w:tabs>
                <w:tab w:val="left" w:pos="24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10A" w:rsidRPr="00195091" w:rsidRDefault="008C310A" w:rsidP="00AA07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Контрольно-счетная палата Липецкой области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10A" w:rsidRPr="00617874" w:rsidRDefault="0039281C" w:rsidP="00625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.03.2026</w:t>
            </w:r>
          </w:p>
          <w:p w:rsidR="008C310A" w:rsidRPr="00617874" w:rsidRDefault="008C310A" w:rsidP="006250C1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6" w:rsidRPr="006D5281" w:rsidRDefault="00985C56" w:rsidP="006250C1">
            <w:pPr>
              <w:tabs>
                <w:tab w:val="left" w:pos="2460"/>
              </w:tabs>
              <w:jc w:val="center"/>
            </w:pPr>
          </w:p>
        </w:tc>
      </w:tr>
      <w:tr w:rsidR="008C310A" w:rsidTr="00920D4B">
        <w:trPr>
          <w:trHeight w:val="639"/>
        </w:trPr>
        <w:tc>
          <w:tcPr>
            <w:tcW w:w="594" w:type="dxa"/>
            <w:tcBorders>
              <w:top w:val="single" w:sz="4" w:space="0" w:color="auto"/>
            </w:tcBorders>
          </w:tcPr>
          <w:p w:rsidR="008C310A" w:rsidRPr="008C310A" w:rsidRDefault="008C310A" w:rsidP="006250C1">
            <w:pPr>
              <w:tabs>
                <w:tab w:val="left" w:pos="24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10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71" w:type="dxa"/>
            <w:tcBorders>
              <w:top w:val="single" w:sz="4" w:space="0" w:color="auto"/>
            </w:tcBorders>
          </w:tcPr>
          <w:p w:rsidR="008C310A" w:rsidRPr="006F4115" w:rsidRDefault="004246F1" w:rsidP="00AA078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8"/>
                <w:szCs w:val="28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Счетная </w:t>
            </w:r>
            <w:r w:rsidR="008C310A" w:rsidRPr="00195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палата города Липецка</w:t>
            </w:r>
          </w:p>
        </w:tc>
        <w:tc>
          <w:tcPr>
            <w:tcW w:w="226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C310A" w:rsidRPr="0018758B" w:rsidRDefault="0039281C" w:rsidP="006250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10.03.2026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985C56" w:rsidRPr="006D5281" w:rsidRDefault="00985C56" w:rsidP="006250C1">
            <w:pPr>
              <w:tabs>
                <w:tab w:val="left" w:pos="2460"/>
              </w:tabs>
              <w:jc w:val="center"/>
            </w:pPr>
            <w:bookmarkStart w:id="0" w:name="_GoBack"/>
            <w:bookmarkEnd w:id="0"/>
          </w:p>
        </w:tc>
      </w:tr>
    </w:tbl>
    <w:p w:rsidR="008C310A" w:rsidRDefault="008C310A" w:rsidP="006250C1">
      <w:pPr>
        <w:tabs>
          <w:tab w:val="left" w:pos="2460"/>
        </w:tabs>
        <w:jc w:val="center"/>
      </w:pPr>
    </w:p>
    <w:sectPr w:rsidR="008C310A" w:rsidSect="00DA0C26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98F" w:rsidRDefault="00B2098F" w:rsidP="00B2098F">
      <w:pPr>
        <w:spacing w:after="0" w:line="240" w:lineRule="auto"/>
      </w:pPr>
      <w:r>
        <w:separator/>
      </w:r>
    </w:p>
  </w:endnote>
  <w:endnote w:type="continuationSeparator" w:id="0">
    <w:p w:rsidR="00B2098F" w:rsidRDefault="00B2098F" w:rsidP="00B2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98F" w:rsidRDefault="00B2098F" w:rsidP="00B2098F">
      <w:pPr>
        <w:spacing w:after="0" w:line="240" w:lineRule="auto"/>
      </w:pPr>
      <w:r>
        <w:separator/>
      </w:r>
    </w:p>
  </w:footnote>
  <w:footnote w:type="continuationSeparator" w:id="0">
    <w:p w:rsidR="00B2098F" w:rsidRDefault="00B2098F" w:rsidP="00B20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83959629"/>
      <w:docPartObj>
        <w:docPartGallery w:val="Page Numbers (Top of Page)"/>
        <w:docPartUnique/>
      </w:docPartObj>
    </w:sdtPr>
    <w:sdtEndPr/>
    <w:sdtContent>
      <w:p w:rsidR="00B2098F" w:rsidRPr="00B2098F" w:rsidRDefault="00B2098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09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09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09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576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09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098F" w:rsidRDefault="00B209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0A"/>
    <w:rsid w:val="0015002B"/>
    <w:rsid w:val="0017387D"/>
    <w:rsid w:val="0018758B"/>
    <w:rsid w:val="001A6D63"/>
    <w:rsid w:val="002A7671"/>
    <w:rsid w:val="002B5300"/>
    <w:rsid w:val="003118B0"/>
    <w:rsid w:val="0039281C"/>
    <w:rsid w:val="004246F1"/>
    <w:rsid w:val="004B5379"/>
    <w:rsid w:val="00553A10"/>
    <w:rsid w:val="00560F45"/>
    <w:rsid w:val="00610F52"/>
    <w:rsid w:val="00617874"/>
    <w:rsid w:val="006250C1"/>
    <w:rsid w:val="006258CA"/>
    <w:rsid w:val="006D5281"/>
    <w:rsid w:val="008C310A"/>
    <w:rsid w:val="00920D4B"/>
    <w:rsid w:val="009343B7"/>
    <w:rsid w:val="00985C56"/>
    <w:rsid w:val="00A95762"/>
    <w:rsid w:val="00AA0784"/>
    <w:rsid w:val="00B2098F"/>
    <w:rsid w:val="00D31D49"/>
    <w:rsid w:val="00DA0C26"/>
    <w:rsid w:val="00F04875"/>
    <w:rsid w:val="00F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0B7D87"/>
  <w15:chartTrackingRefBased/>
  <w15:docId w15:val="{53709065-E07D-48D0-9524-59BA300A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0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098F"/>
  </w:style>
  <w:style w:type="paragraph" w:styleId="a6">
    <w:name w:val="footer"/>
    <w:basedOn w:val="a"/>
    <w:link w:val="a7"/>
    <w:uiPriority w:val="99"/>
    <w:unhideWhenUsed/>
    <w:rsid w:val="00B20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873AB-D9DE-450C-9C9E-6C4624EE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Ильинова Елена Александровна</dc:creator>
  <cp:keywords/>
  <dc:description/>
  <cp:lastModifiedBy>Климанова Дарья Александровна</cp:lastModifiedBy>
  <cp:revision>5</cp:revision>
  <dcterms:created xsi:type="dcterms:W3CDTF">2026-03-25T09:31:00Z</dcterms:created>
  <dcterms:modified xsi:type="dcterms:W3CDTF">2026-03-25T09:33:00Z</dcterms:modified>
</cp:coreProperties>
</file>